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95" w:rsidRPr="00C617A4" w:rsidRDefault="00C617A4" w:rsidP="00CE7D86">
      <w:pPr>
        <w:shd w:val="clear" w:color="auto" w:fill="FFFFFF"/>
        <w:spacing w:after="150" w:line="240" w:lineRule="auto"/>
        <w:jc w:val="center"/>
        <w:outlineLvl w:val="1"/>
        <w:rPr>
          <w:rFonts w:ascii="Georgia" w:eastAsia="Times New Roman" w:hAnsi="Georgia" w:cs="Times New Roman"/>
          <w:color w:val="493E2B"/>
          <w:spacing w:val="-8"/>
          <w:sz w:val="40"/>
          <w:szCs w:val="40"/>
          <w:lang w:eastAsia="ru-RU"/>
        </w:rPr>
      </w:pPr>
      <w:r w:rsidRPr="00C617A4">
        <w:rPr>
          <w:rFonts w:ascii="Georgia" w:eastAsia="Times New Roman" w:hAnsi="Georgia" w:cs="Times New Roman"/>
          <w:color w:val="493E2B"/>
          <w:spacing w:val="-8"/>
          <w:sz w:val="40"/>
          <w:szCs w:val="40"/>
          <w:lang w:eastAsia="ru-RU"/>
        </w:rPr>
        <w:t>Прайс работ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3971"/>
        <w:gridCol w:w="1417"/>
        <w:gridCol w:w="2410"/>
      </w:tblGrid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</w:tr>
      <w:tr w:rsidR="00341695" w:rsidRPr="00341695" w:rsidTr="004F61A6">
        <w:trPr>
          <w:tblCellSpacing w:w="0" w:type="dxa"/>
        </w:trPr>
        <w:tc>
          <w:tcPr>
            <w:tcW w:w="8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D86F41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ru-RU"/>
              </w:rPr>
            </w:pPr>
            <w:r w:rsidRPr="00D86F41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Устройство рулонных газонов (под ключ)</w:t>
            </w:r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B145B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до 200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DB145B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65</w:t>
            </w:r>
            <w:r w:rsidR="00DB145B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B145B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200-500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B145B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50</w:t>
            </w:r>
            <w:r w:rsidR="004F61A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0-55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500-1000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B2902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40</w:t>
            </w:r>
            <w:r w:rsidR="004F61A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0-</w:t>
            </w:r>
            <w:r w:rsidR="00341695"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50</w:t>
            </w:r>
            <w:r w:rsidR="004F61A6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более 1000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8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Устройство посевных газонов (под ключ)</w:t>
            </w:r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до 200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500</w:t>
            </w:r>
            <w:r w:rsidR="00D86F41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-600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200-500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400-500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500-1000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300-400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4F61A6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Площадь участка более 1000 м</w:t>
            </w:r>
            <w:proofErr w:type="gram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договорная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8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ru-RU"/>
              </w:rPr>
              <w:t>Подготовительные работы на участке</w:t>
            </w:r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Уничтожение сорняков гербицидом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Уничтожение сорняков вручную (прополка)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</w:t>
            </w:r>
            <w:r w:rsidR="00341695"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Уборка строительного мусора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  <w:r w:rsidR="00D86F41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Вывоз мусора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от 1000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руб./м3</w:t>
            </w:r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Планировка участка (выравнивание микрорельефа)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Снятие верхнего слоя почвы (дернины)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45-55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Культивация  </w:t>
            </w:r>
            <w:r w:rsidR="00D86F41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почвы (рыхление на глубину до 15</w:t>
            </w: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45-65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Завоз и планировка </w:t>
            </w:r>
            <w:r w:rsidR="00D86F41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грунта (слой 7-10</w:t>
            </w: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 xml:space="preserve"> см)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90-11</w:t>
            </w:r>
            <w:r w:rsidR="00D86F41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Укладка рулонного газона (на готовое основание)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250-350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341695" w:rsidRPr="00341695" w:rsidTr="004F61A6">
        <w:trPr>
          <w:tblCellSpacing w:w="0" w:type="dxa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B4137F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Посев семян газонных трав (на готовое основание)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D86F41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200-300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695" w:rsidRPr="00341695" w:rsidRDefault="00341695" w:rsidP="00341695">
            <w:pPr>
              <w:spacing w:after="100" w:afterAutospacing="1" w:line="420" w:lineRule="atLeast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руб./м</w:t>
            </w:r>
            <w:proofErr w:type="gramStart"/>
            <w:r w:rsidRPr="00341695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341695" w:rsidRPr="00341695" w:rsidRDefault="00341695" w:rsidP="00341695">
      <w:pPr>
        <w:shd w:val="clear" w:color="auto" w:fill="FFFFFF"/>
        <w:spacing w:after="100" w:afterAutospacing="1" w:line="420" w:lineRule="atLeast"/>
        <w:jc w:val="both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34169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 </w:t>
      </w:r>
    </w:p>
    <w:p w:rsidR="00341695" w:rsidRPr="00341695" w:rsidRDefault="00B4137F" w:rsidP="00B4137F">
      <w:pPr>
        <w:shd w:val="clear" w:color="auto" w:fill="FFFFFF"/>
        <w:spacing w:after="100" w:afterAutospacing="1" w:line="420" w:lineRule="atLeast"/>
        <w:jc w:val="both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34169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lastRenderedPageBreak/>
        <w:t>Стоимость работ колеблется в зависимости от местоположения объекта, стоимости</w:t>
      </w:r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применяемых материалов и </w:t>
      </w:r>
      <w:r w:rsidRPr="0034169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ряда других факторов.</w:t>
      </w:r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Окончательная стоимость  определяется при выезде наш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его специалиста на объект (от 15</w:t>
      </w:r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00 рублей при удаленности от МКАД до 40 км).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</w:t>
      </w:r>
    </w:p>
    <w:p w:rsidR="00341695" w:rsidRPr="00341695" w:rsidRDefault="00341695" w:rsidP="00341695">
      <w:pPr>
        <w:shd w:val="clear" w:color="auto" w:fill="FFFFFF"/>
        <w:spacing w:after="100" w:afterAutospacing="1" w:line="420" w:lineRule="atLeast"/>
        <w:jc w:val="both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 w:rsidRPr="00341695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В стоимость услуг включена стоимость всех н</w:t>
      </w:r>
      <w:r w:rsidR="004B2902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еобходимых материалов, работ и</w:t>
      </w:r>
      <w:r w:rsidR="00B4137F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доставка </w:t>
      </w:r>
      <w:r w:rsidR="004B2902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(при удаленности от МКАД более 40 км стоимость доставки </w:t>
      </w:r>
      <w:r w:rsidR="00B4137F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оговаривается отдельно и зависит от удаленн</w:t>
      </w:r>
      <w:r w:rsidR="000E5870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ости объекта от производства</w:t>
      </w:r>
      <w:r w:rsidR="004B2902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)</w:t>
      </w:r>
      <w:r w:rsidR="000E5870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.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При заключении договора стоимость выезда 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и доставки</w:t>
      </w:r>
      <w:bookmarkStart w:id="0" w:name="_GoBack"/>
      <w:bookmarkEnd w:id="0"/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 включаю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 xml:space="preserve">тся в 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окончательную стоимость</w:t>
      </w:r>
      <w:r w:rsidR="007D403D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.</w:t>
      </w:r>
    </w:p>
    <w:p w:rsidR="007D403D" w:rsidRDefault="007D403D" w:rsidP="00341695">
      <w:pPr>
        <w:shd w:val="clear" w:color="auto" w:fill="FFFFFF"/>
        <w:spacing w:after="100" w:afterAutospacing="1" w:line="420" w:lineRule="atLeast"/>
        <w:jc w:val="both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Минимальный заказ на укладку «под ключ» - 50 000 рублей (от 1 до 50 м</w:t>
      </w:r>
      <w:proofErr w:type="gramStart"/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2</w:t>
      </w:r>
      <w:proofErr w:type="gramEnd"/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)</w:t>
      </w:r>
    </w:p>
    <w:p w:rsidR="00341695" w:rsidRPr="00341695" w:rsidRDefault="00B4137F" w:rsidP="00341695">
      <w:pPr>
        <w:shd w:val="clear" w:color="auto" w:fill="FFFFFF"/>
        <w:spacing w:after="100" w:afterAutospacing="1" w:line="420" w:lineRule="atLeast"/>
        <w:jc w:val="both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При заказе больших объемов действует гибкая система скидок</w:t>
      </w:r>
      <w:r w:rsidR="00C617A4"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!</w:t>
      </w:r>
    </w:p>
    <w:p w:rsidR="00341695" w:rsidRPr="00341695" w:rsidRDefault="00C617A4" w:rsidP="00341695">
      <w:pPr>
        <w:shd w:val="clear" w:color="auto" w:fill="FFFFFF"/>
        <w:spacing w:after="100" w:afterAutospacing="1" w:line="420" w:lineRule="atLeast"/>
        <w:jc w:val="both"/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5A554E"/>
          <w:sz w:val="21"/>
          <w:szCs w:val="21"/>
          <w:lang w:eastAsia="ru-RU"/>
        </w:rPr>
        <w:t>Гарантия на все виды работ 1 год.</w:t>
      </w:r>
    </w:p>
    <w:p w:rsidR="0044299E" w:rsidRDefault="0044299E"/>
    <w:sectPr w:rsidR="0044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E8"/>
    <w:rsid w:val="000D0FE8"/>
    <w:rsid w:val="000D72BD"/>
    <w:rsid w:val="000E5870"/>
    <w:rsid w:val="0014691B"/>
    <w:rsid w:val="002A4F3F"/>
    <w:rsid w:val="00341695"/>
    <w:rsid w:val="003E215C"/>
    <w:rsid w:val="0044299E"/>
    <w:rsid w:val="004B2902"/>
    <w:rsid w:val="004F61A6"/>
    <w:rsid w:val="005A4713"/>
    <w:rsid w:val="007D403D"/>
    <w:rsid w:val="009F0493"/>
    <w:rsid w:val="00B4137F"/>
    <w:rsid w:val="00C617A4"/>
    <w:rsid w:val="00CE7D86"/>
    <w:rsid w:val="00D86F41"/>
    <w:rsid w:val="00DB145B"/>
    <w:rsid w:val="00E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</dc:creator>
  <cp:lastModifiedBy>Александ</cp:lastModifiedBy>
  <cp:revision>5</cp:revision>
  <dcterms:created xsi:type="dcterms:W3CDTF">2016-01-17T14:54:00Z</dcterms:created>
  <dcterms:modified xsi:type="dcterms:W3CDTF">2016-01-29T20:13:00Z</dcterms:modified>
</cp:coreProperties>
</file>